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74" w:rsidRPr="00D01E8C" w:rsidRDefault="000B5E74" w:rsidP="00D01E8C">
      <w:pPr>
        <w:rPr>
          <w:b/>
          <w:sz w:val="44"/>
          <w:szCs w:val="44"/>
        </w:rPr>
      </w:pPr>
      <w:r w:rsidRPr="00D01E8C">
        <w:rPr>
          <w:b/>
          <w:sz w:val="44"/>
          <w:szCs w:val="44"/>
        </w:rPr>
        <w:t>Fahrzeuginformationen</w:t>
      </w:r>
    </w:p>
    <w:p w:rsidR="00D01E8C" w:rsidRDefault="00D01E8C" w:rsidP="00D01E8C"/>
    <w:tbl>
      <w:tblPr>
        <w:tblStyle w:val="Tabellengitternetz"/>
        <w:tblW w:w="9923" w:type="dxa"/>
        <w:tblInd w:w="-34" w:type="dxa"/>
        <w:tblLook w:val="04A0"/>
      </w:tblPr>
      <w:tblGrid>
        <w:gridCol w:w="3261"/>
        <w:gridCol w:w="6662"/>
      </w:tblGrid>
      <w:tr w:rsidR="000B5E74" w:rsidTr="00463AED">
        <w:tc>
          <w:tcPr>
            <w:tcW w:w="3261" w:type="dxa"/>
          </w:tcPr>
          <w:p w:rsidR="000B5E74" w:rsidRPr="00D01E8C" w:rsidRDefault="00B63447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Hersteller</w:t>
            </w:r>
          </w:p>
        </w:tc>
        <w:tc>
          <w:tcPr>
            <w:tcW w:w="6662" w:type="dxa"/>
          </w:tcPr>
          <w:p w:rsidR="000B5E74" w:rsidRPr="00D01E8C" w:rsidRDefault="000B5E74" w:rsidP="00D01E8C">
            <w:pPr>
              <w:rPr>
                <w:sz w:val="32"/>
                <w:szCs w:val="32"/>
              </w:rPr>
            </w:pPr>
          </w:p>
        </w:tc>
      </w:tr>
      <w:tr w:rsidR="000B5E74" w:rsidTr="00463AED">
        <w:tc>
          <w:tcPr>
            <w:tcW w:w="3261" w:type="dxa"/>
          </w:tcPr>
          <w:p w:rsidR="000B5E74" w:rsidRPr="00D01E8C" w:rsidRDefault="000B5E74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Typ</w:t>
            </w:r>
            <w:r w:rsidR="00B6345A" w:rsidRPr="00D01E8C">
              <w:rPr>
                <w:sz w:val="32"/>
                <w:szCs w:val="32"/>
              </w:rPr>
              <w:t xml:space="preserve"> / Klasse</w:t>
            </w:r>
          </w:p>
        </w:tc>
        <w:tc>
          <w:tcPr>
            <w:tcW w:w="6662" w:type="dxa"/>
          </w:tcPr>
          <w:p w:rsidR="000B5E74" w:rsidRPr="00D01E8C" w:rsidRDefault="000B5E74" w:rsidP="00D01E8C">
            <w:pPr>
              <w:rPr>
                <w:sz w:val="32"/>
                <w:szCs w:val="32"/>
              </w:rPr>
            </w:pPr>
          </w:p>
        </w:tc>
      </w:tr>
      <w:tr w:rsidR="000B5E74" w:rsidTr="00463AED">
        <w:tc>
          <w:tcPr>
            <w:tcW w:w="3261" w:type="dxa"/>
          </w:tcPr>
          <w:p w:rsidR="000B5E74" w:rsidRPr="00D01E8C" w:rsidRDefault="000B5E74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Ausführung</w:t>
            </w:r>
          </w:p>
        </w:tc>
        <w:tc>
          <w:tcPr>
            <w:tcW w:w="6662" w:type="dxa"/>
          </w:tcPr>
          <w:p w:rsidR="000B5E74" w:rsidRPr="00D01E8C" w:rsidRDefault="000B5E74" w:rsidP="00D01E8C">
            <w:pPr>
              <w:rPr>
                <w:sz w:val="32"/>
                <w:szCs w:val="32"/>
              </w:rPr>
            </w:pPr>
          </w:p>
        </w:tc>
      </w:tr>
      <w:tr w:rsidR="00CA387B" w:rsidTr="00463AED">
        <w:tc>
          <w:tcPr>
            <w:tcW w:w="3261" w:type="dxa"/>
          </w:tcPr>
          <w:p w:rsidR="00CA387B" w:rsidRPr="00D01E8C" w:rsidRDefault="00CA387B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Extras</w:t>
            </w:r>
          </w:p>
        </w:tc>
        <w:tc>
          <w:tcPr>
            <w:tcW w:w="6662" w:type="dxa"/>
          </w:tcPr>
          <w:p w:rsidR="000F5FD8" w:rsidRDefault="000F5FD8" w:rsidP="00D01E8C">
            <w:pPr>
              <w:rPr>
                <w:sz w:val="32"/>
                <w:szCs w:val="32"/>
              </w:rPr>
            </w:pPr>
          </w:p>
          <w:p w:rsidR="000F5FD8" w:rsidRPr="00D01E8C" w:rsidRDefault="000F5FD8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Besonderheiten</w:t>
            </w:r>
          </w:p>
        </w:tc>
        <w:tc>
          <w:tcPr>
            <w:tcW w:w="6662" w:type="dxa"/>
          </w:tcPr>
          <w:p w:rsidR="000F5FD8" w:rsidRDefault="000F5FD8" w:rsidP="00D01E8C">
            <w:pPr>
              <w:rPr>
                <w:sz w:val="32"/>
                <w:szCs w:val="32"/>
              </w:rPr>
            </w:pPr>
          </w:p>
          <w:p w:rsidR="000F5FD8" w:rsidRPr="00D01E8C" w:rsidRDefault="000F5FD8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Erstzulassung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Antriebsart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Motorleistung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Batterie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Maße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Gewicht / Zuladung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Kofferraumvolumen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Höchstgeschwindigkeit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463AED">
            <w:pPr>
              <w:tabs>
                <w:tab w:val="right" w:pos="3011"/>
              </w:tabs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Beschleunigung</w:t>
            </w:r>
            <w:r w:rsidR="00463AED">
              <w:rPr>
                <w:sz w:val="32"/>
                <w:szCs w:val="32"/>
              </w:rPr>
              <w:br/>
            </w:r>
            <w:r w:rsidRPr="00D01E8C">
              <w:rPr>
                <w:sz w:val="32"/>
                <w:szCs w:val="32"/>
              </w:rPr>
              <w:t>0 – 100 km/h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Realer Verbrauch</w:t>
            </w:r>
          </w:p>
        </w:tc>
        <w:tc>
          <w:tcPr>
            <w:tcW w:w="6662" w:type="dxa"/>
          </w:tcPr>
          <w:p w:rsidR="00865A8D" w:rsidRDefault="00865A8D" w:rsidP="00D01E8C">
            <w:pPr>
              <w:rPr>
                <w:sz w:val="32"/>
                <w:szCs w:val="32"/>
              </w:rPr>
            </w:pPr>
          </w:p>
          <w:p w:rsidR="000F5FD8" w:rsidRPr="00D01E8C" w:rsidRDefault="000F5FD8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Reichweite</w:t>
            </w:r>
          </w:p>
        </w:tc>
        <w:tc>
          <w:tcPr>
            <w:tcW w:w="6662" w:type="dxa"/>
          </w:tcPr>
          <w:p w:rsidR="00865A8D" w:rsidRDefault="00865A8D" w:rsidP="00D01E8C">
            <w:pPr>
              <w:rPr>
                <w:sz w:val="32"/>
                <w:szCs w:val="32"/>
              </w:rPr>
            </w:pPr>
          </w:p>
          <w:p w:rsidR="000F5FD8" w:rsidRPr="00D01E8C" w:rsidRDefault="000F5FD8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Lademöglichkeiten</w:t>
            </w:r>
          </w:p>
        </w:tc>
        <w:tc>
          <w:tcPr>
            <w:tcW w:w="6662" w:type="dxa"/>
          </w:tcPr>
          <w:p w:rsidR="00865A8D" w:rsidRDefault="00865A8D" w:rsidP="00D01E8C">
            <w:pPr>
              <w:rPr>
                <w:sz w:val="32"/>
                <w:szCs w:val="32"/>
              </w:rPr>
            </w:pPr>
          </w:p>
          <w:p w:rsidR="000F5FD8" w:rsidRPr="00D01E8C" w:rsidRDefault="000F5FD8" w:rsidP="00D01E8C">
            <w:pPr>
              <w:rPr>
                <w:sz w:val="32"/>
                <w:szCs w:val="32"/>
              </w:rPr>
            </w:pPr>
          </w:p>
        </w:tc>
      </w:tr>
      <w:tr w:rsidR="00865A8D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Schnelladen</w:t>
            </w:r>
          </w:p>
        </w:tc>
        <w:tc>
          <w:tcPr>
            <w:tcW w:w="6662" w:type="dxa"/>
          </w:tcPr>
          <w:p w:rsidR="00865A8D" w:rsidRDefault="00865A8D" w:rsidP="00463AED">
            <w:pPr>
              <w:rPr>
                <w:sz w:val="32"/>
                <w:szCs w:val="32"/>
              </w:rPr>
            </w:pPr>
          </w:p>
          <w:p w:rsidR="000F5FD8" w:rsidRPr="00D01E8C" w:rsidRDefault="000F5FD8" w:rsidP="00463AED">
            <w:pPr>
              <w:rPr>
                <w:sz w:val="32"/>
                <w:szCs w:val="32"/>
              </w:rPr>
            </w:pPr>
          </w:p>
        </w:tc>
      </w:tr>
      <w:tr w:rsidR="00865A8D" w:rsidRPr="00683029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Ladezeiten</w:t>
            </w:r>
          </w:p>
        </w:tc>
        <w:tc>
          <w:tcPr>
            <w:tcW w:w="6662" w:type="dxa"/>
          </w:tcPr>
          <w:p w:rsidR="00865A8D" w:rsidRDefault="00865A8D" w:rsidP="00D01E8C">
            <w:pPr>
              <w:rPr>
                <w:sz w:val="32"/>
                <w:szCs w:val="32"/>
              </w:rPr>
            </w:pPr>
          </w:p>
          <w:p w:rsidR="000F5FD8" w:rsidRPr="00D01E8C" w:rsidRDefault="000F5FD8" w:rsidP="00D01E8C">
            <w:pPr>
              <w:rPr>
                <w:sz w:val="32"/>
                <w:szCs w:val="32"/>
              </w:rPr>
            </w:pPr>
          </w:p>
        </w:tc>
      </w:tr>
      <w:tr w:rsidR="00865A8D" w:rsidRPr="00683029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Anschaffungspreis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RPr="004316D1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Batteriekosten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RPr="00B6345A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Stromkosten</w:t>
            </w:r>
            <w:r w:rsidR="00463AED">
              <w:rPr>
                <w:sz w:val="32"/>
                <w:szCs w:val="32"/>
              </w:rPr>
              <w:br/>
            </w:r>
            <w:r w:rsidRPr="00D01E8C">
              <w:rPr>
                <w:sz w:val="32"/>
                <w:szCs w:val="32"/>
              </w:rPr>
              <w:t>auf 100km</w:t>
            </w:r>
          </w:p>
        </w:tc>
        <w:tc>
          <w:tcPr>
            <w:tcW w:w="6662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</w:p>
        </w:tc>
      </w:tr>
      <w:tr w:rsidR="00865A8D" w:rsidRPr="00B6345A" w:rsidTr="00463AED">
        <w:tc>
          <w:tcPr>
            <w:tcW w:w="3261" w:type="dxa"/>
          </w:tcPr>
          <w:p w:rsidR="00865A8D" w:rsidRPr="00D01E8C" w:rsidRDefault="00865A8D" w:rsidP="00D01E8C">
            <w:pPr>
              <w:rPr>
                <w:sz w:val="32"/>
                <w:szCs w:val="32"/>
              </w:rPr>
            </w:pPr>
            <w:r w:rsidRPr="00D01E8C">
              <w:rPr>
                <w:sz w:val="32"/>
                <w:szCs w:val="32"/>
              </w:rPr>
              <w:t>Finanzielle Vorteile</w:t>
            </w:r>
          </w:p>
        </w:tc>
        <w:tc>
          <w:tcPr>
            <w:tcW w:w="6662" w:type="dxa"/>
          </w:tcPr>
          <w:p w:rsidR="00865A8D" w:rsidRDefault="00865A8D" w:rsidP="00D01E8C">
            <w:pPr>
              <w:rPr>
                <w:sz w:val="32"/>
                <w:szCs w:val="32"/>
              </w:rPr>
            </w:pPr>
          </w:p>
          <w:p w:rsidR="000F5FD8" w:rsidRPr="00D01E8C" w:rsidRDefault="000F5FD8" w:rsidP="00D01E8C">
            <w:pPr>
              <w:rPr>
                <w:sz w:val="32"/>
                <w:szCs w:val="32"/>
              </w:rPr>
            </w:pPr>
          </w:p>
        </w:tc>
      </w:tr>
    </w:tbl>
    <w:p w:rsidR="0045643A" w:rsidRPr="00B6345A" w:rsidRDefault="0045643A" w:rsidP="00D01E8C"/>
    <w:sectPr w:rsidR="0045643A" w:rsidRPr="00B6345A" w:rsidSect="00463AED">
      <w:headerReference w:type="default" r:id="rId6"/>
      <w:pgSz w:w="11906" w:h="16838"/>
      <w:pgMar w:top="141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6C" w:rsidRDefault="00443C6C" w:rsidP="00D01E8C">
      <w:r>
        <w:separator/>
      </w:r>
    </w:p>
  </w:endnote>
  <w:endnote w:type="continuationSeparator" w:id="0">
    <w:p w:rsidR="00443C6C" w:rsidRDefault="00443C6C" w:rsidP="00D0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6C" w:rsidRDefault="00443C6C" w:rsidP="00D01E8C">
      <w:r>
        <w:separator/>
      </w:r>
    </w:p>
  </w:footnote>
  <w:footnote w:type="continuationSeparator" w:id="0">
    <w:p w:rsidR="00443C6C" w:rsidRDefault="00443C6C" w:rsidP="00D01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8C" w:rsidRPr="00463AED" w:rsidRDefault="00A77289" w:rsidP="00D01E8C">
    <w:pPr>
      <w:pStyle w:val="Kopfzeile"/>
      <w:tabs>
        <w:tab w:val="clear" w:pos="4536"/>
        <w:tab w:val="center" w:pos="7797"/>
      </w:tabs>
      <w:rPr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5.25pt;margin-top:-36.05pt;width:119.7pt;height:99.4pt;z-index:251660288">
          <v:imagedata r:id="rId1" o:title="emobil-marburg_Neu"/>
        </v:shape>
      </w:pict>
    </w:r>
    <w:r w:rsidR="00D01E8C" w:rsidRPr="00463AED">
      <w:rPr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5E74"/>
    <w:rsid w:val="000B5E74"/>
    <w:rsid w:val="000B7435"/>
    <w:rsid w:val="000F5FD8"/>
    <w:rsid w:val="002F4E7A"/>
    <w:rsid w:val="004316D1"/>
    <w:rsid w:val="00443C6C"/>
    <w:rsid w:val="0045643A"/>
    <w:rsid w:val="00463AED"/>
    <w:rsid w:val="00541CA5"/>
    <w:rsid w:val="00683029"/>
    <w:rsid w:val="00865A8D"/>
    <w:rsid w:val="00A0407F"/>
    <w:rsid w:val="00A77289"/>
    <w:rsid w:val="00B12D74"/>
    <w:rsid w:val="00B63447"/>
    <w:rsid w:val="00B6345A"/>
    <w:rsid w:val="00CA387B"/>
    <w:rsid w:val="00CA46C2"/>
    <w:rsid w:val="00D01E8C"/>
    <w:rsid w:val="00E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43A"/>
  </w:style>
  <w:style w:type="paragraph" w:styleId="berschrift1">
    <w:name w:val="heading 1"/>
    <w:basedOn w:val="Standard"/>
    <w:link w:val="berschrift1Zchn"/>
    <w:uiPriority w:val="9"/>
    <w:qFormat/>
    <w:rsid w:val="00CA46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Absatz-Standardschriftart"/>
    <w:rsid w:val="00B6345A"/>
  </w:style>
  <w:style w:type="character" w:customStyle="1" w:styleId="label">
    <w:name w:val="label"/>
    <w:basedOn w:val="Absatz-Standardschriftart"/>
    <w:rsid w:val="00B6345A"/>
  </w:style>
  <w:style w:type="character" w:customStyle="1" w:styleId="value">
    <w:name w:val="value"/>
    <w:basedOn w:val="Absatz-Standardschriftart"/>
    <w:rsid w:val="00B6345A"/>
  </w:style>
  <w:style w:type="character" w:customStyle="1" w:styleId="berschrift1Zchn">
    <w:name w:val="Überschrift 1 Zchn"/>
    <w:basedOn w:val="Absatz-Standardschriftart"/>
    <w:link w:val="berschrift1"/>
    <w:uiPriority w:val="9"/>
    <w:rsid w:val="00CA46C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01E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01E8C"/>
  </w:style>
  <w:style w:type="paragraph" w:styleId="Fuzeile">
    <w:name w:val="footer"/>
    <w:basedOn w:val="Standard"/>
    <w:link w:val="FuzeileZchn"/>
    <w:uiPriority w:val="99"/>
    <w:semiHidden/>
    <w:unhideWhenUsed/>
    <w:rsid w:val="00D01E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01E8C"/>
  </w:style>
  <w:style w:type="character" w:styleId="Hyperlink">
    <w:name w:val="Hyperlink"/>
    <w:basedOn w:val="Absatz-Standardschriftart"/>
    <w:uiPriority w:val="99"/>
    <w:unhideWhenUsed/>
    <w:rsid w:val="00D01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Quitscho</dc:creator>
  <cp:lastModifiedBy>Quitscho</cp:lastModifiedBy>
  <cp:revision>4</cp:revision>
  <dcterms:created xsi:type="dcterms:W3CDTF">2017-06-11T09:27:00Z</dcterms:created>
  <dcterms:modified xsi:type="dcterms:W3CDTF">2017-06-16T18:12:00Z</dcterms:modified>
</cp:coreProperties>
</file>